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2C" w:rsidRPr="001C1AA0" w:rsidRDefault="00BF482C" w:rsidP="009B45B3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E5FE8">
        <w:rPr>
          <w:rFonts w:ascii="仿宋" w:eastAsia="仿宋" w:hAnsi="仿宋" w:hint="eastAsia"/>
          <w:sz w:val="28"/>
          <w:szCs w:val="28"/>
        </w:rPr>
        <w:t>二</w:t>
      </w:r>
    </w:p>
    <w:p w:rsidR="00BF482C" w:rsidRPr="001C1AA0" w:rsidRDefault="008E5FE8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8E5FE8">
        <w:rPr>
          <w:rFonts w:ascii="华文中宋" w:eastAsia="华文中宋" w:hAnsi="华文中宋"/>
          <w:sz w:val="32"/>
          <w:szCs w:val="32"/>
        </w:rPr>
        <w:t>2018-2019</w:t>
      </w:r>
      <w:r w:rsidRPr="008E5FE8">
        <w:rPr>
          <w:rFonts w:ascii="华文中宋" w:eastAsia="华文中宋" w:hAnsi="华文中宋" w:hint="eastAsia"/>
          <w:sz w:val="32"/>
          <w:szCs w:val="32"/>
        </w:rPr>
        <w:t>学年第一学期</w:t>
      </w:r>
      <w:r w:rsidR="00BF482C" w:rsidRPr="001C1AA0">
        <w:rPr>
          <w:rFonts w:ascii="华文中宋" w:eastAsia="华文中宋" w:hAnsi="华文中宋" w:hint="eastAsia"/>
          <w:sz w:val="32"/>
          <w:szCs w:val="32"/>
        </w:rPr>
        <w:t>尔雅网络课程选修须知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尔雅网络课程为非实时在线课程，以学生网上视频听课为主，在课余时间自主学习，并完成网上作业、提问、讨论、答题等环节的学习。尔雅网络课程选修的有关事项如下：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、本学期开设</w:t>
      </w:r>
      <w:r w:rsidRPr="001C1AA0">
        <w:rPr>
          <w:rFonts w:ascii="仿宋" w:eastAsia="仿宋" w:hAnsi="仿宋"/>
          <w:sz w:val="28"/>
          <w:szCs w:val="28"/>
        </w:rPr>
        <w:t>10</w:t>
      </w:r>
      <w:r w:rsidRPr="001C1AA0">
        <w:rPr>
          <w:rFonts w:ascii="仿宋" w:eastAsia="仿宋" w:hAnsi="仿宋" w:hint="eastAsia"/>
          <w:sz w:val="28"/>
          <w:szCs w:val="28"/>
        </w:rPr>
        <w:t>门课程，课程学时、学分等信息如下：</w:t>
      </w:r>
    </w:p>
    <w:tbl>
      <w:tblPr>
        <w:tblW w:w="9233" w:type="dxa"/>
        <w:jc w:val="center"/>
        <w:tblInd w:w="-339" w:type="dxa"/>
        <w:tblLayout w:type="fixed"/>
        <w:tblLook w:val="00A0" w:firstRow="1" w:lastRow="0" w:firstColumn="1" w:lastColumn="0" w:noHBand="0" w:noVBand="0"/>
      </w:tblPr>
      <w:tblGrid>
        <w:gridCol w:w="2902"/>
        <w:gridCol w:w="709"/>
        <w:gridCol w:w="1417"/>
        <w:gridCol w:w="1134"/>
        <w:gridCol w:w="1701"/>
        <w:gridCol w:w="1370"/>
      </w:tblGrid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主讲人单位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主讲人职称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从爱因斯坦到霍金的宇宙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全球变化与地球系统科学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刘本培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物理学与人类文明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叶高翔、盛正卯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韩茂莉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考古与人类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高蒙河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化学与人类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刘旦初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食品安全与日常饮食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生命科学与人类文明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星海求知：天文学的奥秘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微生物与人类健康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</w:tbl>
    <w:p w:rsidR="00BF482C" w:rsidRPr="001C1AA0" w:rsidRDefault="00BF482C" w:rsidP="002837F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学生可登录</w:t>
      </w:r>
      <w:r w:rsidRPr="001C1AA0">
        <w:rPr>
          <w:rFonts w:ascii="仿宋" w:eastAsia="仿宋" w:hAnsi="仿宋"/>
          <w:sz w:val="28"/>
          <w:szCs w:val="28"/>
        </w:rPr>
        <w:t>http://sdufe.benke.chaoxing.com/</w:t>
      </w:r>
      <w:r w:rsidRPr="001C1AA0">
        <w:rPr>
          <w:rFonts w:ascii="仿宋" w:eastAsia="仿宋" w:hAnsi="仿宋" w:hint="eastAsia"/>
          <w:sz w:val="28"/>
          <w:szCs w:val="28"/>
        </w:rPr>
        <w:t>查看课程介绍和试听视频。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、在公共选修课选课阶段，学生需登录</w:t>
      </w:r>
      <w:r w:rsidR="00223DD1">
        <w:rPr>
          <w:rFonts w:ascii="仿宋" w:eastAsia="仿宋" w:hAnsi="仿宋" w:hint="eastAsia"/>
          <w:sz w:val="28"/>
          <w:szCs w:val="28"/>
        </w:rPr>
        <w:t>新版</w:t>
      </w:r>
      <w:r w:rsidRPr="001C1AA0">
        <w:rPr>
          <w:rFonts w:ascii="仿宋" w:eastAsia="仿宋" w:hAnsi="仿宋" w:hint="eastAsia"/>
          <w:sz w:val="28"/>
          <w:szCs w:val="28"/>
        </w:rPr>
        <w:t>教务管理系统进行选课。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、选中课程的学生名单将被导入尔雅通识在线平台，列为该课程的班级成员，学生可自由安排时间登录网络平台进行在线学习。学校一般在每学期的第二周开放在线学习平台，具体登录方式将在选课后另行通知。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、课程学习及考核办法。学生在学习期间需要在规定时间段内</w:t>
      </w:r>
      <w:r w:rsidRPr="001C1AA0">
        <w:rPr>
          <w:rFonts w:ascii="仿宋" w:eastAsia="仿宋" w:hAnsi="仿宋" w:hint="eastAsia"/>
          <w:sz w:val="28"/>
          <w:szCs w:val="28"/>
        </w:rPr>
        <w:lastRenderedPageBreak/>
        <w:t>按照要求完成以下内容：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）在线观看完课程视频。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）参加在线讨论。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）完成在线作业并提交，一般观看完每课时或两课时结束后有相关作业。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）在线参加并完成结课考试。</w:t>
      </w:r>
    </w:p>
    <w:p w:rsidR="00BF482C" w:rsidRPr="001C1AA0" w:rsidRDefault="00BF482C" w:rsidP="00CD1E7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）学习平台根据学生课程学习完成情况进行综合评定给出成绩。</w:t>
      </w:r>
      <w:bookmarkStart w:id="0" w:name="_GoBack"/>
      <w:bookmarkEnd w:id="0"/>
    </w:p>
    <w:sectPr w:rsidR="00BF482C" w:rsidRPr="001C1AA0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33" w:rsidRDefault="00A46433" w:rsidP="003D6A98">
      <w:r>
        <w:separator/>
      </w:r>
    </w:p>
  </w:endnote>
  <w:endnote w:type="continuationSeparator" w:id="0">
    <w:p w:rsidR="00A46433" w:rsidRDefault="00A46433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33" w:rsidRDefault="00A46433" w:rsidP="003D6A98">
      <w:r>
        <w:separator/>
      </w:r>
    </w:p>
  </w:footnote>
  <w:footnote w:type="continuationSeparator" w:id="0">
    <w:p w:rsidR="00A46433" w:rsidRDefault="00A46433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215D7"/>
    <w:rsid w:val="00021C44"/>
    <w:rsid w:val="00040AA7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AAB"/>
    <w:rsid w:val="00A14A56"/>
    <w:rsid w:val="00A46433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819D4"/>
    <w:rsid w:val="00A908B3"/>
    <w:rsid w:val="00AD0DB5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1E77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5AA4-F5C3-4724-94C5-BC423563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ywleesun</cp:lastModifiedBy>
  <cp:revision>211</cp:revision>
  <dcterms:created xsi:type="dcterms:W3CDTF">2018-07-04T06:41:00Z</dcterms:created>
  <dcterms:modified xsi:type="dcterms:W3CDTF">2018-07-07T18:45:00Z</dcterms:modified>
</cp:coreProperties>
</file>