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EE" w:rsidRDefault="00F45AEE" w:rsidP="00F45AEE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F45AEE">
        <w:rPr>
          <w:rFonts w:asciiTheme="minorEastAsia" w:hAnsiTheme="minorEastAsia" w:hint="eastAsia"/>
          <w:b/>
          <w:sz w:val="36"/>
          <w:szCs w:val="36"/>
        </w:rPr>
        <w:t>舜耕、圣井校区</w:t>
      </w:r>
      <w:r w:rsidRPr="00F45AEE">
        <w:rPr>
          <w:rFonts w:asciiTheme="minorEastAsia" w:hAnsiTheme="minorEastAsia"/>
          <w:b/>
          <w:sz w:val="36"/>
          <w:szCs w:val="36"/>
        </w:rPr>
        <w:t>2015级新生体检时间安排</w:t>
      </w:r>
    </w:p>
    <w:p w:rsidR="00F45AEE" w:rsidRPr="00F45AEE" w:rsidRDefault="00F45AEE" w:rsidP="00F45AEE">
      <w:pPr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1276"/>
        <w:gridCol w:w="992"/>
        <w:gridCol w:w="5437"/>
      </w:tblGrid>
      <w:tr w:rsidR="00F45AEE" w:rsidTr="009B35C6">
        <w:tc>
          <w:tcPr>
            <w:tcW w:w="817" w:type="dxa"/>
          </w:tcPr>
          <w:p w:rsidR="00F45AEE" w:rsidRPr="00F45AEE" w:rsidRDefault="00F45AEE" w:rsidP="00F45AE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45AEE">
              <w:rPr>
                <w:rFonts w:ascii="黑体" w:eastAsia="黑体" w:hAnsi="黑体" w:hint="eastAsia"/>
                <w:sz w:val="28"/>
                <w:szCs w:val="28"/>
              </w:rPr>
              <w:t>校区</w:t>
            </w:r>
          </w:p>
        </w:tc>
        <w:tc>
          <w:tcPr>
            <w:tcW w:w="1276" w:type="dxa"/>
          </w:tcPr>
          <w:p w:rsidR="00F45AEE" w:rsidRPr="00F45AEE" w:rsidRDefault="00F45AEE" w:rsidP="00F45AE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45AEE">
              <w:rPr>
                <w:rFonts w:ascii="黑体" w:eastAsia="黑体" w:hAnsi="黑体" w:hint="eastAsia"/>
                <w:sz w:val="28"/>
                <w:szCs w:val="28"/>
              </w:rPr>
              <w:t>日期</w:t>
            </w:r>
          </w:p>
        </w:tc>
        <w:tc>
          <w:tcPr>
            <w:tcW w:w="992" w:type="dxa"/>
          </w:tcPr>
          <w:p w:rsidR="00F45AEE" w:rsidRPr="00F45AEE" w:rsidRDefault="00F45AEE" w:rsidP="00F45AE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45AEE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5437" w:type="dxa"/>
          </w:tcPr>
          <w:p w:rsidR="00F45AEE" w:rsidRPr="00F45AEE" w:rsidRDefault="00F45AEE" w:rsidP="00F45AE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45AEE">
              <w:rPr>
                <w:rFonts w:ascii="黑体" w:eastAsia="黑体" w:hAnsi="黑体" w:hint="eastAsia"/>
                <w:sz w:val="28"/>
                <w:szCs w:val="28"/>
              </w:rPr>
              <w:t>学院、班级</w:t>
            </w:r>
          </w:p>
        </w:tc>
      </w:tr>
      <w:tr w:rsidR="00F45AEE" w:rsidTr="009B35C6">
        <w:tc>
          <w:tcPr>
            <w:tcW w:w="817" w:type="dxa"/>
            <w:vMerge w:val="restart"/>
            <w:vAlign w:val="center"/>
          </w:tcPr>
          <w:p w:rsidR="00F45AEE" w:rsidRPr="00F45AEE" w:rsidRDefault="00F45AEE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舜耕校区</w:t>
            </w:r>
          </w:p>
        </w:tc>
        <w:tc>
          <w:tcPr>
            <w:tcW w:w="1276" w:type="dxa"/>
            <w:vMerge w:val="restart"/>
            <w:vAlign w:val="center"/>
          </w:tcPr>
          <w:p w:rsidR="00F45AEE" w:rsidRPr="00F45AEE" w:rsidRDefault="00F45AEE" w:rsidP="009B35C6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9月17日</w:t>
            </w:r>
          </w:p>
          <w:p w:rsidR="00F45AEE" w:rsidRPr="00F45AEE" w:rsidRDefault="00F45AEE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（周四）</w:t>
            </w:r>
          </w:p>
        </w:tc>
        <w:tc>
          <w:tcPr>
            <w:tcW w:w="992" w:type="dxa"/>
            <w:vAlign w:val="center"/>
          </w:tcPr>
          <w:p w:rsidR="00F45AEE" w:rsidRPr="00F45AEE" w:rsidRDefault="00F45AEE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：00</w:t>
            </w:r>
          </w:p>
        </w:tc>
        <w:tc>
          <w:tcPr>
            <w:tcW w:w="5437" w:type="dxa"/>
            <w:vAlign w:val="center"/>
          </w:tcPr>
          <w:p w:rsidR="009B35C6" w:rsidRDefault="00F45AEE" w:rsidP="009B35C6">
            <w:pPr>
              <w:spacing w:line="32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国际交流学院</w:t>
            </w:r>
          </w:p>
          <w:p w:rsidR="00F45AEE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="00F45AEE" w:rsidRPr="00F45AEE">
              <w:rPr>
                <w:rFonts w:asciiTheme="minorEastAsia" w:hAnsiTheme="minorEastAsia"/>
                <w:sz w:val="24"/>
                <w:szCs w:val="24"/>
              </w:rPr>
              <w:t>53人</w:t>
            </w:r>
          </w:p>
        </w:tc>
      </w:tr>
      <w:tr w:rsidR="00F45AEE" w:rsidTr="009B35C6">
        <w:tc>
          <w:tcPr>
            <w:tcW w:w="817" w:type="dxa"/>
            <w:vMerge/>
            <w:vAlign w:val="center"/>
          </w:tcPr>
          <w:p w:rsidR="00F45AEE" w:rsidRPr="00F45AEE" w:rsidRDefault="00F45AEE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45AEE" w:rsidRPr="00F45AEE" w:rsidRDefault="00F45AEE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45AEE" w:rsidRPr="00F45AEE" w:rsidRDefault="00F45AEE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：20</w:t>
            </w:r>
          </w:p>
        </w:tc>
        <w:tc>
          <w:tcPr>
            <w:tcW w:w="5437" w:type="dxa"/>
            <w:vAlign w:val="center"/>
          </w:tcPr>
          <w:p w:rsidR="009B35C6" w:rsidRDefault="00F45AEE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体育学院</w:t>
            </w:r>
          </w:p>
          <w:p w:rsidR="00F45AEE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="00F45AEE" w:rsidRPr="00F45AEE">
              <w:rPr>
                <w:rFonts w:asciiTheme="minorEastAsia" w:hAnsiTheme="minorEastAsia"/>
                <w:sz w:val="24"/>
                <w:szCs w:val="24"/>
              </w:rPr>
              <w:t>133人</w:t>
            </w:r>
          </w:p>
        </w:tc>
      </w:tr>
      <w:tr w:rsidR="009B35C6" w:rsidTr="009B35C6">
        <w:tc>
          <w:tcPr>
            <w:tcW w:w="817" w:type="dxa"/>
            <w:vMerge w:val="restart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圣井校区</w:t>
            </w:r>
          </w:p>
        </w:tc>
        <w:tc>
          <w:tcPr>
            <w:tcW w:w="1276" w:type="dxa"/>
            <w:vMerge w:val="restart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9月18日</w:t>
            </w:r>
          </w:p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（周五）</w:t>
            </w: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7：00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财税学院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财政学1、2、5、6班</w:t>
            </w:r>
          </w:p>
          <w:p w:rsidR="009B35C6" w:rsidRDefault="009B35C6" w:rsidP="009B35C6">
            <w:pPr>
              <w:spacing w:line="32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金融学院 金融工程2、3、4班</w:t>
            </w:r>
          </w:p>
          <w:p w:rsidR="009B35C6" w:rsidRDefault="009B35C6" w:rsidP="009B35C6">
            <w:pPr>
              <w:spacing w:line="320" w:lineRule="exact"/>
              <w:ind w:firstLineChars="500" w:firstLine="120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投资学班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376人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10：00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国际经贸学院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国贸1、2、3、4班</w:t>
            </w:r>
          </w:p>
          <w:p w:rsidR="009B35C6" w:rsidRDefault="009B35C6" w:rsidP="009B35C6">
            <w:pPr>
              <w:spacing w:line="320" w:lineRule="exact"/>
              <w:ind w:firstLineChars="700" w:firstLine="16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国际商务2、3、4班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324人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国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语学院 商务英语1、2、3班</w:t>
            </w:r>
          </w:p>
          <w:p w:rsidR="009B35C6" w:rsidRDefault="009B35C6" w:rsidP="009B35C6">
            <w:pPr>
              <w:spacing w:line="320" w:lineRule="exact"/>
              <w:ind w:firstLineChars="600" w:firstLine="1440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英语1、2、3班</w:t>
            </w:r>
          </w:p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法学院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法学3、4班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289人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数学与数量经济学院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金融数学1、2、3、4班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223人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9月19日</w:t>
            </w:r>
          </w:p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（周六）</w:t>
            </w: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7：00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财税学院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财政学3、4班</w:t>
            </w:r>
          </w:p>
          <w:p w:rsidR="009B35C6" w:rsidRDefault="009B35C6" w:rsidP="009B35C6">
            <w:pPr>
              <w:spacing w:line="320" w:lineRule="exact"/>
              <w:ind w:firstLineChars="500" w:firstLine="1200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税收学1、2、3、4、5、6班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374人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9：00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金融学院 金融工程1班</w:t>
            </w:r>
          </w:p>
          <w:p w:rsidR="009B35C6" w:rsidRDefault="009B35C6" w:rsidP="009B35C6">
            <w:pPr>
              <w:spacing w:line="320" w:lineRule="exact"/>
              <w:ind w:firstLineChars="500" w:firstLine="1200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金融学1、2、3、4、5班</w:t>
            </w:r>
          </w:p>
          <w:p w:rsidR="009B35C6" w:rsidRDefault="009B35C6" w:rsidP="009B35C6">
            <w:pPr>
              <w:spacing w:line="320" w:lineRule="exact"/>
              <w:ind w:firstLineChars="500" w:firstLine="1200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信用管理1、2班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395人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11：00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数学与数量经济学院 数学与应用数学1、2班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113人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国际经贸学院 国贸5班</w:t>
            </w:r>
          </w:p>
          <w:p w:rsidR="009B35C6" w:rsidRDefault="009B35C6" w:rsidP="009B35C6">
            <w:pPr>
              <w:spacing w:line="320" w:lineRule="exact"/>
              <w:ind w:firstLineChars="700" w:firstLine="1680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国际商务1班</w:t>
            </w:r>
          </w:p>
          <w:p w:rsidR="009B35C6" w:rsidRDefault="009B35C6" w:rsidP="009B35C6">
            <w:pPr>
              <w:spacing w:line="320" w:lineRule="exact"/>
              <w:ind w:firstLineChars="700" w:firstLine="1680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贸易经济1、2班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202人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：40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法学院 法学1、2、5、6班</w:t>
            </w:r>
          </w:p>
          <w:p w:rsidR="009B35C6" w:rsidRDefault="009B35C6" w:rsidP="009B35C6">
            <w:pPr>
              <w:spacing w:line="320" w:lineRule="exact"/>
              <w:ind w:firstLineChars="400" w:firstLine="960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社会工作班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264人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：20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国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语学院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法语班</w:t>
            </w:r>
          </w:p>
          <w:p w:rsidR="009B35C6" w:rsidRDefault="009B35C6" w:rsidP="009B35C6">
            <w:pPr>
              <w:spacing w:line="320" w:lineRule="exact"/>
              <w:ind w:firstLineChars="600" w:firstLine="1440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日语1、2、3班</w:t>
            </w:r>
          </w:p>
          <w:p w:rsidR="009B35C6" w:rsidRDefault="009B35C6" w:rsidP="009B35C6">
            <w:pPr>
              <w:spacing w:line="320" w:lineRule="exact"/>
              <w:ind w:firstLineChars="600" w:firstLine="1440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英语4班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144人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9月20日（周日）</w:t>
            </w: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7：00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经济学院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353人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8：30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保险学院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310人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10：30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文学与新闻传播学院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225人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：00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计算机科学与技术学院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410人</w:t>
            </w:r>
          </w:p>
        </w:tc>
      </w:tr>
      <w:tr w:rsidR="009B35C6" w:rsidTr="009B35C6">
        <w:tc>
          <w:tcPr>
            <w:tcW w:w="817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35C6" w:rsidRPr="00F45AEE" w:rsidRDefault="009B35C6" w:rsidP="009B35C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：30</w:t>
            </w:r>
          </w:p>
        </w:tc>
        <w:tc>
          <w:tcPr>
            <w:tcW w:w="5437" w:type="dxa"/>
            <w:vAlign w:val="center"/>
          </w:tcPr>
          <w:p w:rsidR="009B35C6" w:rsidRDefault="009B35C6" w:rsidP="009B35C6">
            <w:pPr>
              <w:spacing w:line="32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F45AEE">
              <w:rPr>
                <w:rFonts w:asciiTheme="minorEastAsia" w:hAnsiTheme="minorEastAsia"/>
                <w:sz w:val="24"/>
                <w:szCs w:val="24"/>
              </w:rPr>
              <w:t>统计学院</w:t>
            </w:r>
          </w:p>
          <w:p w:rsidR="009B35C6" w:rsidRPr="00F45AEE" w:rsidRDefault="009B35C6" w:rsidP="009B35C6">
            <w:pPr>
              <w:spacing w:line="3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共</w:t>
            </w:r>
            <w:r w:rsidRPr="00F45AEE">
              <w:rPr>
                <w:rFonts w:asciiTheme="minorEastAsia" w:hAnsiTheme="minorEastAsia"/>
                <w:sz w:val="24"/>
                <w:szCs w:val="24"/>
              </w:rPr>
              <w:t>275人</w:t>
            </w:r>
          </w:p>
        </w:tc>
      </w:tr>
    </w:tbl>
    <w:p w:rsidR="00F45AEE" w:rsidRDefault="00F45AEE"/>
    <w:sectPr w:rsidR="00F45AEE" w:rsidSect="004B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5AEE"/>
    <w:rsid w:val="004B3CFB"/>
    <w:rsid w:val="009B35C6"/>
    <w:rsid w:val="00F4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Company>Lenovo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秘书科</dc:creator>
  <cp:lastModifiedBy>秘书科</cp:lastModifiedBy>
  <cp:revision>2</cp:revision>
  <dcterms:created xsi:type="dcterms:W3CDTF">2015-09-14T09:17:00Z</dcterms:created>
  <dcterms:modified xsi:type="dcterms:W3CDTF">2015-09-14T09:35:00Z</dcterms:modified>
</cp:coreProperties>
</file>