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69" w:rsidRPr="00B049D0" w:rsidRDefault="00845C69" w:rsidP="00845C69">
      <w:pPr>
        <w:spacing w:line="600" w:lineRule="exact"/>
        <w:rPr>
          <w:rFonts w:eastAsia="仿宋_GB2312" w:hint="eastAsia"/>
          <w:sz w:val="28"/>
          <w:szCs w:val="28"/>
        </w:rPr>
      </w:pPr>
      <w:r w:rsidRPr="00B049D0"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2</w:t>
      </w:r>
      <w:r w:rsidRPr="00B049D0">
        <w:rPr>
          <w:rFonts w:eastAsia="仿宋_GB2312" w:hint="eastAsia"/>
          <w:sz w:val="28"/>
          <w:szCs w:val="28"/>
        </w:rPr>
        <w:t>：</w:t>
      </w:r>
    </w:p>
    <w:p w:rsidR="00845C69" w:rsidRPr="00BC2618" w:rsidRDefault="00845C69" w:rsidP="00845C69">
      <w:pPr>
        <w:widowControl/>
        <w:snapToGrid w:val="0"/>
        <w:spacing w:line="360" w:lineRule="auto"/>
        <w:ind w:right="-8"/>
        <w:jc w:val="center"/>
        <w:rPr>
          <w:rFonts w:ascii="黑体" w:eastAsia="黑体" w:hAnsi="仿宋" w:hint="eastAsia"/>
          <w:sz w:val="36"/>
          <w:szCs w:val="36"/>
        </w:rPr>
      </w:pPr>
      <w:r w:rsidRPr="00BC2618">
        <w:rPr>
          <w:rFonts w:ascii="黑体" w:eastAsia="黑体" w:hAnsi="仿宋" w:hint="eastAsia"/>
          <w:sz w:val="36"/>
          <w:szCs w:val="36"/>
        </w:rPr>
        <w:t>山东财经大学学科建设先进集体申报表</w:t>
      </w:r>
    </w:p>
    <w:tbl>
      <w:tblPr>
        <w:tblW w:w="9534" w:type="dxa"/>
        <w:jc w:val="center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776"/>
        <w:gridCol w:w="3420"/>
        <w:gridCol w:w="1620"/>
        <w:gridCol w:w="3060"/>
      </w:tblGrid>
      <w:tr w:rsidR="00845C69" w:rsidRPr="00F52F08" w:rsidTr="00F803D3">
        <w:tblPrEx>
          <w:tblCellMar>
            <w:top w:w="0" w:type="dxa"/>
            <w:bottom w:w="0" w:type="dxa"/>
          </w:tblCellMar>
        </w:tblPrEx>
        <w:trPr>
          <w:cantSplit/>
          <w:trHeight w:val="671"/>
          <w:jc w:val="center"/>
        </w:trPr>
        <w:tc>
          <w:tcPr>
            <w:tcW w:w="1434" w:type="dxa"/>
            <w:gridSpan w:val="2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>单位名称</w:t>
            </w:r>
          </w:p>
        </w:tc>
        <w:tc>
          <w:tcPr>
            <w:tcW w:w="8100" w:type="dxa"/>
            <w:gridSpan w:val="3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45C69" w:rsidRPr="00F52F08" w:rsidTr="00F803D3">
        <w:tblPrEx>
          <w:tblCellMar>
            <w:top w:w="0" w:type="dxa"/>
            <w:bottom w:w="0" w:type="dxa"/>
          </w:tblCellMar>
        </w:tblPrEx>
        <w:trPr>
          <w:cantSplit/>
          <w:trHeight w:val="671"/>
          <w:jc w:val="center"/>
        </w:trPr>
        <w:tc>
          <w:tcPr>
            <w:tcW w:w="1434" w:type="dxa"/>
            <w:gridSpan w:val="2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>联系人</w:t>
            </w:r>
          </w:p>
        </w:tc>
        <w:tc>
          <w:tcPr>
            <w:tcW w:w="3420" w:type="dxa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45C69" w:rsidRPr="00F52F08" w:rsidTr="00845C69">
        <w:tblPrEx>
          <w:tblCellMar>
            <w:top w:w="0" w:type="dxa"/>
            <w:bottom w:w="0" w:type="dxa"/>
          </w:tblCellMar>
        </w:tblPrEx>
        <w:trPr>
          <w:cantSplit/>
          <w:trHeight w:val="6265"/>
          <w:jc w:val="center"/>
        </w:trPr>
        <w:tc>
          <w:tcPr>
            <w:tcW w:w="658" w:type="dxa"/>
            <w:textDirection w:val="tbRlV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F45D2">
              <w:rPr>
                <w:rFonts w:ascii="仿宋_GB2312" w:eastAsia="仿宋_GB2312" w:hAnsi="仿宋" w:hint="eastAsia"/>
                <w:spacing w:val="90"/>
                <w:kern w:val="0"/>
                <w:sz w:val="24"/>
                <w:fitText w:val="2400" w:id="478927360"/>
              </w:rPr>
              <w:t>学科建设情</w:t>
            </w:r>
            <w:r w:rsidRPr="00FF45D2">
              <w:rPr>
                <w:rFonts w:ascii="仿宋_GB2312" w:eastAsia="仿宋_GB2312" w:hAnsi="仿宋" w:hint="eastAsia"/>
                <w:spacing w:val="30"/>
                <w:kern w:val="0"/>
                <w:sz w:val="24"/>
                <w:fitText w:val="2400" w:id="478927360"/>
              </w:rPr>
              <w:t>况</w:t>
            </w:r>
          </w:p>
        </w:tc>
        <w:tc>
          <w:tcPr>
            <w:tcW w:w="8876" w:type="dxa"/>
            <w:gridSpan w:val="4"/>
            <w:tcBorders>
              <w:bottom w:val="single" w:sz="4" w:space="0" w:color="auto"/>
            </w:tcBorders>
          </w:tcPr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合校以</w:t>
            </w:r>
            <w:r w:rsidRPr="00AF069A">
              <w:rPr>
                <w:rFonts w:ascii="仿宋_GB2312" w:eastAsia="仿宋_GB2312" w:hAnsi="仿宋" w:hint="eastAsia"/>
                <w:sz w:val="24"/>
              </w:rPr>
              <w:t>来在学科建设工作</w:t>
            </w:r>
            <w:r>
              <w:rPr>
                <w:rFonts w:ascii="仿宋_GB2312" w:eastAsia="仿宋_GB2312" w:hAnsi="仿宋" w:hint="eastAsia"/>
                <w:sz w:val="24"/>
              </w:rPr>
              <w:t>中所做的主要工作和</w:t>
            </w:r>
            <w:r w:rsidRPr="00AF069A">
              <w:rPr>
                <w:rFonts w:ascii="仿宋_GB2312" w:eastAsia="仿宋_GB2312" w:hAnsi="仿宋" w:hint="eastAsia"/>
                <w:sz w:val="24"/>
              </w:rPr>
              <w:t>取得的突出成绩（包括在重点学科建设</w:t>
            </w:r>
            <w:r>
              <w:rPr>
                <w:rFonts w:ascii="仿宋_GB2312" w:eastAsia="仿宋_GB2312" w:hAnsi="仿宋" w:hint="eastAsia"/>
                <w:sz w:val="24"/>
              </w:rPr>
              <w:t>尤其是在</w:t>
            </w:r>
            <w:r w:rsidRPr="00AF069A">
              <w:rPr>
                <w:rFonts w:ascii="仿宋_GB2312" w:eastAsia="仿宋_GB2312" w:hAnsi="仿宋" w:hint="eastAsia"/>
                <w:sz w:val="24"/>
              </w:rPr>
              <w:t>博士学位授予单位建设</w:t>
            </w:r>
            <w:r>
              <w:rPr>
                <w:rFonts w:ascii="仿宋_GB2312" w:eastAsia="仿宋_GB2312" w:hAnsi="仿宋" w:hint="eastAsia"/>
                <w:sz w:val="24"/>
              </w:rPr>
              <w:t>过程</w:t>
            </w:r>
            <w:r w:rsidRPr="00AF069A">
              <w:rPr>
                <w:rFonts w:ascii="仿宋_GB2312" w:eastAsia="仿宋_GB2312" w:hAnsi="仿宋" w:hint="eastAsia"/>
                <w:sz w:val="24"/>
              </w:rPr>
              <w:t>中</w:t>
            </w:r>
            <w:r>
              <w:rPr>
                <w:rFonts w:ascii="仿宋_GB2312" w:eastAsia="仿宋_GB2312" w:hAnsi="仿宋" w:hint="eastAsia"/>
                <w:sz w:val="24"/>
              </w:rPr>
              <w:t>所做的主要工作和取得的突出</w:t>
            </w:r>
            <w:r w:rsidRPr="00AF069A">
              <w:rPr>
                <w:rFonts w:ascii="仿宋_GB2312" w:eastAsia="仿宋_GB2312" w:hAnsi="仿宋" w:hint="eastAsia"/>
                <w:sz w:val="24"/>
              </w:rPr>
              <w:t>成绩</w:t>
            </w:r>
            <w:r>
              <w:rPr>
                <w:rFonts w:ascii="仿宋_GB2312" w:eastAsia="仿宋_GB2312" w:hAnsi="仿宋" w:hint="eastAsia"/>
                <w:sz w:val="24"/>
              </w:rPr>
              <w:t>等</w:t>
            </w:r>
            <w:r w:rsidRPr="00AF069A">
              <w:rPr>
                <w:rFonts w:ascii="仿宋_GB2312" w:eastAsia="仿宋_GB2312" w:hAnsi="仿宋" w:hint="eastAsia"/>
                <w:sz w:val="24"/>
              </w:rPr>
              <w:t xml:space="preserve">）： </w:t>
            </w: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45C69" w:rsidRPr="00F52F08" w:rsidTr="00F803D3">
        <w:tblPrEx>
          <w:tblCellMar>
            <w:top w:w="0" w:type="dxa"/>
            <w:bottom w:w="0" w:type="dxa"/>
          </w:tblCellMar>
        </w:tblPrEx>
        <w:trPr>
          <w:cantSplit/>
          <w:trHeight w:val="2924"/>
          <w:jc w:val="center"/>
        </w:trPr>
        <w:tc>
          <w:tcPr>
            <w:tcW w:w="658" w:type="dxa"/>
            <w:vAlign w:val="center"/>
          </w:tcPr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>学院</w:t>
            </w:r>
            <w:r>
              <w:rPr>
                <w:rFonts w:ascii="仿宋_GB2312" w:eastAsia="仿宋_GB2312" w:hAnsi="仿宋" w:hint="eastAsia"/>
                <w:sz w:val="24"/>
              </w:rPr>
              <w:t>审核</w:t>
            </w:r>
            <w:r w:rsidRPr="00AF069A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8876" w:type="dxa"/>
            <w:gridSpan w:val="4"/>
            <w:vAlign w:val="center"/>
          </w:tcPr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             学院领导签字：</w:t>
            </w:r>
          </w:p>
          <w:p w:rsidR="00845C69" w:rsidRPr="00AF069A" w:rsidRDefault="00845C69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  （公章）</w:t>
            </w:r>
          </w:p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              </w:t>
            </w:r>
            <w:bookmarkStart w:id="0" w:name="OLE_LINK91"/>
            <w:bookmarkStart w:id="1" w:name="OLE_LINK92"/>
            <w:r w:rsidRPr="00AF069A">
              <w:rPr>
                <w:rFonts w:ascii="仿宋_GB2312" w:eastAsia="仿宋_GB2312" w:hAnsi="仿宋" w:hint="eastAsia"/>
                <w:sz w:val="24"/>
              </w:rPr>
              <w:t xml:space="preserve"> 年     月     日</w:t>
            </w:r>
            <w:bookmarkEnd w:id="0"/>
            <w:bookmarkEnd w:id="1"/>
          </w:p>
          <w:p w:rsidR="00845C69" w:rsidRPr="00AF069A" w:rsidRDefault="00845C69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DB5895" w:rsidRDefault="00845C69">
      <w:r w:rsidRPr="00F82EBD">
        <w:rPr>
          <w:rFonts w:ascii="仿宋_GB2312" w:eastAsia="仿宋_GB2312" w:hAnsi="仿宋" w:hint="eastAsia"/>
          <w:sz w:val="24"/>
        </w:rPr>
        <w:t>（本表可加附页）</w:t>
      </w:r>
    </w:p>
    <w:sectPr w:rsidR="00DB5895" w:rsidSect="00DB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D2" w:rsidRDefault="00FF45D2" w:rsidP="00845C69">
      <w:r>
        <w:separator/>
      </w:r>
    </w:p>
  </w:endnote>
  <w:endnote w:type="continuationSeparator" w:id="0">
    <w:p w:rsidR="00FF45D2" w:rsidRDefault="00FF45D2" w:rsidP="0084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D2" w:rsidRDefault="00FF45D2" w:rsidP="00845C69">
      <w:r>
        <w:separator/>
      </w:r>
    </w:p>
  </w:footnote>
  <w:footnote w:type="continuationSeparator" w:id="0">
    <w:p w:rsidR="00FF45D2" w:rsidRDefault="00FF45D2" w:rsidP="00845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69"/>
    <w:rsid w:val="00845C69"/>
    <w:rsid w:val="00DB5895"/>
    <w:rsid w:val="00FF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2013-12-17T07:26:00Z</dcterms:created>
  <dcterms:modified xsi:type="dcterms:W3CDTF">2013-12-17T07:26:00Z</dcterms:modified>
</cp:coreProperties>
</file>