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261" w:firstLineChars="50"/>
        <w:jc w:val="center"/>
        <w:rPr>
          <w:rFonts w:hint="eastAsia" w:ascii="黑体" w:eastAsia="黑体"/>
          <w:b/>
          <w:sz w:val="52"/>
          <w:szCs w:val="52"/>
        </w:rPr>
      </w:pPr>
    </w:p>
    <w:p>
      <w:pPr>
        <w:spacing w:line="360" w:lineRule="auto"/>
        <w:ind w:firstLine="361" w:firstLineChars="50"/>
        <w:jc w:val="center"/>
        <w:rPr>
          <w:rFonts w:ascii="黑体" w:eastAsia="黑体"/>
          <w:b/>
          <w:sz w:val="72"/>
          <w:szCs w:val="72"/>
        </w:rPr>
      </w:pPr>
      <w:r>
        <w:rPr>
          <w:rFonts w:hint="eastAsia" w:ascii="黑体" w:eastAsia="黑体"/>
          <w:b/>
          <w:sz w:val="72"/>
          <w:szCs w:val="72"/>
        </w:rPr>
        <w:t>山东财经大学</w:t>
      </w:r>
    </w:p>
    <w:p>
      <w:pPr>
        <w:spacing w:line="360" w:lineRule="auto"/>
        <w:ind w:firstLine="361" w:firstLineChars="50"/>
        <w:jc w:val="center"/>
        <w:rPr>
          <w:rFonts w:ascii="黑体" w:eastAsia="黑体"/>
          <w:b/>
          <w:sz w:val="72"/>
          <w:szCs w:val="72"/>
        </w:rPr>
      </w:pPr>
      <w:r>
        <w:rPr>
          <w:rFonts w:hint="eastAsia" w:ascii="黑体" w:eastAsia="黑体"/>
          <w:b/>
          <w:sz w:val="72"/>
          <w:szCs w:val="72"/>
        </w:rPr>
        <w:t>学生就业管理系统</w:t>
      </w:r>
    </w:p>
    <w:p>
      <w:pPr>
        <w:spacing w:line="360" w:lineRule="auto"/>
        <w:ind w:firstLine="161" w:firstLineChars="50"/>
        <w:jc w:val="center"/>
        <w:rPr>
          <w:rFonts w:ascii="黑体" w:eastAsia="黑体"/>
          <w:b/>
          <w:sz w:val="32"/>
          <w:szCs w:val="32"/>
        </w:rPr>
      </w:pPr>
    </w:p>
    <w:p>
      <w:pPr>
        <w:spacing w:line="360" w:lineRule="auto"/>
        <w:ind w:firstLine="221" w:firstLineChars="50"/>
        <w:jc w:val="center"/>
        <w:rPr>
          <w:rFonts w:ascii="黑体" w:eastAsia="黑体"/>
          <w:b/>
          <w:sz w:val="44"/>
          <w:szCs w:val="44"/>
        </w:rPr>
      </w:pPr>
      <w:r>
        <w:rPr>
          <w:rFonts w:hint="eastAsia" w:ascii="黑体" w:eastAsia="黑体"/>
          <w:b/>
          <w:sz w:val="44"/>
          <w:szCs w:val="44"/>
        </w:rPr>
        <w:t>单位用户使用手册</w:t>
      </w:r>
    </w:p>
    <w:p>
      <w:pPr>
        <w:spacing w:line="360" w:lineRule="auto"/>
        <w:ind w:firstLine="161" w:firstLineChars="50"/>
        <w:jc w:val="center"/>
        <w:rPr>
          <w:rFonts w:ascii="黑体" w:eastAsia="黑体"/>
          <w:b/>
          <w:sz w:val="32"/>
          <w:szCs w:val="32"/>
        </w:rPr>
      </w:pPr>
    </w:p>
    <w:p>
      <w:pPr>
        <w:spacing w:line="360" w:lineRule="auto"/>
        <w:ind w:firstLine="161" w:firstLineChars="50"/>
        <w:jc w:val="center"/>
        <w:rPr>
          <w:rFonts w:ascii="黑体" w:eastAsia="黑体"/>
          <w:b/>
          <w:sz w:val="32"/>
          <w:szCs w:val="32"/>
        </w:rPr>
      </w:pPr>
    </w:p>
    <w:p>
      <w:pPr>
        <w:spacing w:line="360" w:lineRule="auto"/>
        <w:ind w:firstLine="161" w:firstLineChars="50"/>
        <w:jc w:val="center"/>
        <w:rPr>
          <w:rFonts w:ascii="黑体" w:eastAsia="黑体"/>
          <w:b/>
          <w:sz w:val="32"/>
          <w:szCs w:val="32"/>
        </w:rPr>
      </w:pPr>
    </w:p>
    <w:p>
      <w:pPr>
        <w:spacing w:line="360" w:lineRule="auto"/>
        <w:ind w:firstLine="161" w:firstLineChars="50"/>
        <w:jc w:val="center"/>
        <w:rPr>
          <w:rFonts w:ascii="黑体" w:eastAsia="黑体"/>
          <w:b/>
          <w:sz w:val="32"/>
          <w:szCs w:val="32"/>
        </w:rPr>
      </w:pPr>
    </w:p>
    <w:p>
      <w:pPr>
        <w:spacing w:line="360" w:lineRule="auto"/>
        <w:ind w:firstLine="161" w:firstLineChars="50"/>
        <w:jc w:val="center"/>
        <w:rPr>
          <w:rFonts w:ascii="黑体" w:eastAsia="黑体"/>
          <w:b/>
          <w:sz w:val="32"/>
          <w:szCs w:val="32"/>
        </w:rPr>
      </w:pPr>
    </w:p>
    <w:p>
      <w:pPr>
        <w:spacing w:line="360" w:lineRule="auto"/>
        <w:ind w:firstLine="161" w:firstLineChars="50"/>
        <w:jc w:val="center"/>
        <w:rPr>
          <w:rFonts w:ascii="黑体" w:eastAsia="黑体"/>
          <w:b/>
          <w:sz w:val="32"/>
          <w:szCs w:val="32"/>
        </w:rPr>
      </w:pPr>
    </w:p>
    <w:p>
      <w:pPr>
        <w:spacing w:line="360" w:lineRule="auto"/>
        <w:ind w:firstLine="161" w:firstLineChars="50"/>
        <w:jc w:val="center"/>
        <w:rPr>
          <w:rFonts w:ascii="黑体" w:eastAsia="黑体"/>
          <w:b/>
          <w:sz w:val="32"/>
          <w:szCs w:val="32"/>
        </w:rPr>
      </w:pPr>
    </w:p>
    <w:p>
      <w:pPr>
        <w:spacing w:line="360" w:lineRule="auto"/>
        <w:ind w:firstLine="161" w:firstLineChars="50"/>
        <w:jc w:val="center"/>
        <w:rPr>
          <w:rFonts w:ascii="黑体" w:eastAsia="黑体"/>
          <w:b/>
          <w:sz w:val="32"/>
          <w:szCs w:val="32"/>
        </w:rPr>
      </w:pPr>
    </w:p>
    <w:p>
      <w:pPr>
        <w:spacing w:line="360" w:lineRule="auto"/>
        <w:ind w:firstLine="161" w:firstLineChars="50"/>
        <w:jc w:val="center"/>
        <w:rPr>
          <w:rFonts w:ascii="黑体" w:eastAsia="黑体"/>
          <w:b/>
          <w:sz w:val="32"/>
          <w:szCs w:val="32"/>
        </w:rPr>
      </w:pPr>
    </w:p>
    <w:p>
      <w:pPr>
        <w:spacing w:line="360" w:lineRule="auto"/>
        <w:ind w:firstLine="161" w:firstLineChars="50"/>
        <w:jc w:val="center"/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山东财经大学就业指导处</w:t>
      </w:r>
    </w:p>
    <w:p>
      <w:pPr>
        <w:spacing w:line="360" w:lineRule="auto"/>
        <w:ind w:firstLine="161" w:firstLineChars="50"/>
        <w:jc w:val="center"/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二0一</w:t>
      </w:r>
      <w:r>
        <w:rPr>
          <w:rFonts w:hint="eastAsia" w:ascii="黑体" w:eastAsia="黑体"/>
          <w:b/>
          <w:sz w:val="32"/>
          <w:szCs w:val="32"/>
          <w:lang w:eastAsia="zh-CN"/>
        </w:rPr>
        <w:t>八</w:t>
      </w:r>
      <w:r>
        <w:rPr>
          <w:rFonts w:hint="eastAsia" w:ascii="黑体" w:eastAsia="黑体"/>
          <w:b/>
          <w:sz w:val="32"/>
          <w:szCs w:val="32"/>
        </w:rPr>
        <w:t>年</w:t>
      </w:r>
      <w:r>
        <w:rPr>
          <w:rFonts w:hint="eastAsia" w:ascii="黑体" w:eastAsia="黑体"/>
          <w:b/>
          <w:sz w:val="32"/>
          <w:szCs w:val="32"/>
          <w:lang w:eastAsia="zh-CN"/>
        </w:rPr>
        <w:t>九</w:t>
      </w:r>
      <w:bookmarkStart w:id="0" w:name="_GoBack"/>
      <w:bookmarkEnd w:id="0"/>
      <w:r>
        <w:rPr>
          <w:rFonts w:hint="eastAsia" w:ascii="黑体" w:eastAsia="黑体"/>
          <w:b/>
          <w:sz w:val="32"/>
          <w:szCs w:val="32"/>
        </w:rPr>
        <w:t>月</w:t>
      </w:r>
    </w:p>
    <w:p>
      <w:pPr>
        <w:spacing w:line="360" w:lineRule="auto"/>
        <w:ind w:firstLine="161" w:firstLineChars="50"/>
        <w:jc w:val="center"/>
        <w:rPr>
          <w:rFonts w:ascii="黑体" w:eastAsia="黑体"/>
          <w:b/>
          <w:sz w:val="32"/>
          <w:szCs w:val="32"/>
        </w:rPr>
      </w:pPr>
    </w:p>
    <w:p>
      <w:pPr>
        <w:spacing w:line="360" w:lineRule="auto"/>
        <w:ind w:firstLine="161" w:firstLineChars="50"/>
        <w:jc w:val="center"/>
        <w:rPr>
          <w:rFonts w:ascii="黑体" w:eastAsia="黑体"/>
          <w:b/>
          <w:sz w:val="32"/>
          <w:szCs w:val="32"/>
        </w:rPr>
      </w:pPr>
    </w:p>
    <w:p>
      <w:pPr>
        <w:spacing w:line="360" w:lineRule="auto"/>
        <w:ind w:firstLine="161" w:firstLineChars="50"/>
        <w:jc w:val="center"/>
        <w:rPr>
          <w:rFonts w:ascii="黑体" w:eastAsia="黑体"/>
          <w:b/>
          <w:sz w:val="32"/>
          <w:szCs w:val="32"/>
        </w:rPr>
      </w:pPr>
    </w:p>
    <w:p>
      <w:pPr>
        <w:rPr>
          <w:sz w:val="28"/>
        </w:rPr>
      </w:pPr>
    </w:p>
    <w:p>
      <w:pPr>
        <w:rPr>
          <w:sz w:val="28"/>
        </w:rPr>
      </w:pPr>
    </w:p>
    <w:p>
      <w:pPr>
        <w:rPr>
          <w:sz w:val="28"/>
        </w:rPr>
      </w:pPr>
      <w:r>
        <w:rPr>
          <w:rFonts w:hint="eastAsia"/>
          <w:sz w:val="28"/>
        </w:rPr>
        <w:t>尊敬的用人单位：</w:t>
      </w:r>
    </w:p>
    <w:p>
      <w:pPr>
        <w:ind w:firstLine="560" w:firstLineChars="200"/>
        <w:rPr>
          <w:sz w:val="28"/>
        </w:rPr>
      </w:pPr>
      <w:r>
        <w:rPr>
          <w:rFonts w:hint="eastAsia"/>
          <w:sz w:val="28"/>
        </w:rPr>
        <w:t>您好！十分感觉您对我们工作的大力支持。为了更好地服务大学生的就业工作，了解大学生就业需要，并对大学生就业过程进行管理。我校就业处搭建此平台，为单位匹配更为符合需求的优秀人才。</w:t>
      </w:r>
    </w:p>
    <w:p>
      <w:pPr>
        <w:ind w:firstLine="560" w:firstLineChars="200"/>
        <w:rPr>
          <w:sz w:val="28"/>
        </w:rPr>
      </w:pPr>
      <w:r>
        <w:rPr>
          <w:rFonts w:hint="eastAsia"/>
          <w:sz w:val="28"/>
        </w:rPr>
        <w:t>单位用户登录进去会有介绍全部功能的使用手册，较为复杂。所以我们为方便单位用户初次使用，做了使用手册的简易版。</w:t>
      </w:r>
    </w:p>
    <w:p>
      <w:pPr>
        <w:rPr>
          <w:sz w:val="28"/>
        </w:rPr>
      </w:pPr>
    </w:p>
    <w:p>
      <w:pPr>
        <w:rPr>
          <w:sz w:val="28"/>
        </w:rPr>
      </w:pPr>
      <w:r>
        <w:rPr>
          <w:rFonts w:hint="eastAsia"/>
          <w:sz w:val="28"/>
        </w:rPr>
        <w:t>1.</w:t>
      </w:r>
      <w:r>
        <w:rPr>
          <w:rFonts w:hint="eastAsia"/>
          <w:color w:val="FF0000"/>
          <w:sz w:val="28"/>
        </w:rPr>
        <w:t>因为浏览器兼容的问题，最好使用IE浏览器或者搜狗浏览器注册和使用</w:t>
      </w:r>
      <w:r>
        <w:rPr>
          <w:rFonts w:hint="eastAsia"/>
          <w:sz w:val="28"/>
        </w:rPr>
        <w:t>。搜索“山东财经大学学生就业管理系统”进入登陆页面或者及地址栏键入“</w:t>
      </w:r>
      <w:r>
        <w:fldChar w:fldCharType="begin"/>
      </w:r>
      <w:r>
        <w:instrText xml:space="preserve"> HYPERLINK "http://job.sdufe.edu.cn/" </w:instrText>
      </w:r>
      <w:r>
        <w:fldChar w:fldCharType="separate"/>
      </w:r>
      <w:r>
        <w:rPr>
          <w:rStyle w:val="6"/>
          <w:sz w:val="28"/>
        </w:rPr>
        <w:t>http://job.sdufe.edu.cn/</w:t>
      </w:r>
      <w:r>
        <w:rPr>
          <w:rStyle w:val="6"/>
          <w:sz w:val="28"/>
        </w:rPr>
        <w:fldChar w:fldCharType="end"/>
      </w:r>
      <w:r>
        <w:rPr>
          <w:rFonts w:hint="eastAsia"/>
          <w:sz w:val="28"/>
        </w:rPr>
        <w:t>”  如图：</w:t>
      </w:r>
    </w:p>
    <w:p>
      <w:pPr>
        <w:rPr>
          <w:sz w:val="28"/>
        </w:rPr>
      </w:pPr>
      <w:r>
        <w:drawing>
          <wp:inline distT="0" distB="0" distL="0" distR="0">
            <wp:extent cx="5112385" cy="29654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8989" cy="296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  <w:r>
        <w:rPr>
          <w:rFonts w:hint="eastAsia"/>
          <w:sz w:val="28"/>
        </w:rPr>
        <w:t>2.点击“注册”，进入注册页面</w:t>
      </w:r>
    </w:p>
    <w:p>
      <w:pPr>
        <w:rPr>
          <w:sz w:val="28"/>
        </w:rPr>
      </w:pPr>
      <w:r>
        <w:drawing>
          <wp:inline distT="0" distB="0" distL="0" distR="0">
            <wp:extent cx="4993005" cy="28778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2897" cy="287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  <w:r>
        <w:rPr>
          <w:rFonts w:hint="eastAsia"/>
          <w:sz w:val="28"/>
        </w:rPr>
        <w:t>（注意：单位名称与组织机构代码证上的企业名称必须一至，常用邮箱是方便我们联系，最好使用163或者qq，企业邮箱很可能无法识别）</w:t>
      </w:r>
    </w:p>
    <w:p>
      <w:pPr>
        <w:rPr>
          <w:sz w:val="28"/>
        </w:rPr>
      </w:pPr>
      <w:r>
        <w:drawing>
          <wp:inline distT="0" distB="0" distL="0" distR="0">
            <wp:extent cx="5273675" cy="3044825"/>
            <wp:effectExtent l="0" t="0" r="317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8"/>
        </w:rPr>
      </w:pPr>
      <w:r>
        <w:rPr>
          <w:rFonts w:hint="eastAsia"/>
          <w:color w:val="FF0000"/>
          <w:sz w:val="28"/>
        </w:rPr>
        <w:t>3.</w:t>
      </w:r>
      <w:r>
        <w:rPr>
          <w:color w:val="FF0000"/>
          <w:sz w:val="28"/>
        </w:rPr>
        <w:t>注册成功</w:t>
      </w:r>
      <w:r>
        <w:rPr>
          <w:rFonts w:hint="eastAsia"/>
          <w:color w:val="FF0000"/>
          <w:sz w:val="28"/>
        </w:rPr>
        <w:t>以后，</w:t>
      </w:r>
      <w:r>
        <w:rPr>
          <w:color w:val="FF0000"/>
          <w:sz w:val="28"/>
        </w:rPr>
        <w:t>跳转到登录界面</w:t>
      </w:r>
    </w:p>
    <w:p>
      <w:pPr>
        <w:rPr>
          <w:sz w:val="28"/>
        </w:rPr>
      </w:pPr>
      <w:r>
        <w:drawing>
          <wp:inline distT="0" distB="0" distL="0" distR="0">
            <wp:extent cx="5274310" cy="36576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</w:p>
    <w:p>
      <w:pPr>
        <w:rPr>
          <w:color w:val="FF0000"/>
          <w:sz w:val="28"/>
        </w:rPr>
      </w:pPr>
      <w:r>
        <w:rPr>
          <w:rFonts w:hint="eastAsia"/>
          <w:color w:val="FF0000"/>
          <w:sz w:val="28"/>
        </w:rPr>
        <w:t>4.</w:t>
      </w:r>
      <w:r>
        <w:rPr>
          <w:color w:val="FF0000"/>
          <w:sz w:val="28"/>
        </w:rPr>
        <w:t>进入学生就业管理系统</w:t>
      </w:r>
    </w:p>
    <w:p>
      <w:pPr>
        <w:tabs>
          <w:tab w:val="left" w:pos="614"/>
        </w:tabs>
        <w:rPr>
          <w:sz w:val="28"/>
        </w:rPr>
      </w:pPr>
      <w:r>
        <w:drawing>
          <wp:inline distT="0" distB="0" distL="0" distR="0">
            <wp:extent cx="5274310" cy="40690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8"/>
        </w:rPr>
      </w:pPr>
      <w:r>
        <w:rPr>
          <w:rFonts w:hint="eastAsia"/>
          <w:color w:val="FF0000"/>
          <w:sz w:val="28"/>
        </w:rPr>
        <w:t>5.</w:t>
      </w:r>
      <w:r>
        <w:rPr>
          <w:color w:val="FF0000"/>
          <w:sz w:val="28"/>
        </w:rPr>
        <w:t>进行信息维护</w:t>
      </w:r>
    </w:p>
    <w:p>
      <w:pPr>
        <w:rPr>
          <w:sz w:val="28"/>
        </w:rPr>
      </w:pPr>
      <w:r>
        <w:drawing>
          <wp:inline distT="0" distB="0" distL="0" distR="0">
            <wp:extent cx="5367020" cy="3242945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0115" cy="324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  <w:r>
        <w:drawing>
          <wp:inline distT="0" distB="0" distL="0" distR="0">
            <wp:extent cx="5629275" cy="22739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2326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8"/>
        </w:rPr>
      </w:pPr>
      <w:r>
        <w:rPr>
          <w:rFonts w:hint="eastAsia"/>
          <w:color w:val="FF0000"/>
          <w:sz w:val="28"/>
        </w:rPr>
        <w:t>6.</w:t>
      </w:r>
      <w:r>
        <w:rPr>
          <w:color w:val="FF0000"/>
          <w:sz w:val="28"/>
        </w:rPr>
        <w:t>保存并</w:t>
      </w:r>
      <w:r>
        <w:rPr>
          <w:rFonts w:hint="eastAsia"/>
          <w:color w:val="FF0000"/>
          <w:sz w:val="28"/>
        </w:rPr>
        <w:t>进行</w:t>
      </w:r>
      <w:r>
        <w:rPr>
          <w:color w:val="FF0000"/>
          <w:sz w:val="28"/>
        </w:rPr>
        <w:t>下一步</w:t>
      </w:r>
    </w:p>
    <w:p>
      <w:pPr>
        <w:tabs>
          <w:tab w:val="left" w:pos="1064"/>
        </w:tabs>
        <w:rPr>
          <w:sz w:val="28"/>
        </w:rPr>
      </w:pPr>
      <w:r>
        <w:rPr>
          <w:sz w:val="28"/>
        </w:rPr>
        <w:tab/>
      </w:r>
      <w:r>
        <w:drawing>
          <wp:inline distT="0" distB="0" distL="0" distR="0">
            <wp:extent cx="4078605" cy="355346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1677" cy="355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8"/>
        </w:rPr>
      </w:pPr>
      <w:r>
        <w:rPr>
          <w:rFonts w:hint="eastAsia"/>
          <w:color w:val="FF0000"/>
          <w:sz w:val="28"/>
        </w:rPr>
        <w:t xml:space="preserve">上传营业执照 </w:t>
      </w:r>
    </w:p>
    <w:p>
      <w:pPr>
        <w:rPr>
          <w:sz w:val="28"/>
        </w:rPr>
      </w:pPr>
      <w:r>
        <w:rPr>
          <w:rFonts w:hint="eastAsia"/>
          <w:sz w:val="28"/>
        </w:rPr>
        <w:t>7.提交申请之后，等待审核。我们会在2-3个工作给予审核意见，周末及节假日顺延。若审核不通过，可能是必填项未填写或者上传的营业执照模糊不清楚，请登陆系统重新进行信息维护并提交。若审核通过登陆系统进行招聘即可。（界面如下）</w:t>
      </w:r>
    </w:p>
    <w:p>
      <w:pPr>
        <w:rPr>
          <w:color w:val="FF0000"/>
          <w:sz w:val="28"/>
        </w:rPr>
      </w:pPr>
      <w:r>
        <w:drawing>
          <wp:inline distT="0" distB="0" distL="0" distR="0">
            <wp:extent cx="5276215" cy="2520315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8"/>
        </w:rPr>
      </w:pPr>
      <w:r>
        <w:rPr>
          <w:rFonts w:hint="eastAsia"/>
          <w:color w:val="FF0000"/>
          <w:sz w:val="28"/>
        </w:rPr>
        <w:t>8.报名参加双选会</w:t>
      </w:r>
    </w:p>
    <w:p>
      <w:pPr>
        <w:rPr>
          <w:sz w:val="28"/>
        </w:rPr>
      </w:pPr>
    </w:p>
    <w:p>
      <w:pPr>
        <w:rPr>
          <w:sz w:val="28"/>
        </w:rPr>
      </w:pPr>
      <w:r>
        <w:drawing>
          <wp:inline distT="0" distB="0" distL="0" distR="0">
            <wp:extent cx="5509895" cy="356997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8734" cy="356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FF0000"/>
          <w:sz w:val="28"/>
        </w:rPr>
        <w:t xml:space="preserve">点击 </w:t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审核通过</w:t>
      </w:r>
      <w:r>
        <w:rPr>
          <w:rFonts w:hint="eastAsia"/>
          <w:color w:val="FF0000"/>
          <w:sz w:val="28"/>
        </w:rPr>
        <w:t xml:space="preserve"> 会出现</w:t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查看审核意见，里面会有此次双选会展位编号</w:t>
      </w:r>
    </w:p>
    <w:p>
      <w:pPr>
        <w:rPr>
          <w:sz w:val="28"/>
        </w:rPr>
      </w:pPr>
      <w:r>
        <w:drawing>
          <wp:inline distT="0" distB="0" distL="0" distR="0">
            <wp:extent cx="5274310" cy="3233420"/>
            <wp:effectExtent l="0" t="0" r="2540" b="508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8"/>
        </w:rPr>
      </w:pPr>
      <w:r>
        <w:rPr>
          <w:rFonts w:hint="eastAsia"/>
          <w:color w:val="FF0000"/>
          <w:sz w:val="28"/>
        </w:rPr>
        <w:t>9.网络招聘及企业挂网宣传改为在</w:t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职位管理发布新职位</w:t>
      </w:r>
      <w:r>
        <w:rPr>
          <w:rFonts w:hint="eastAsia"/>
          <w:color w:val="FF0000"/>
          <w:sz w:val="28"/>
        </w:rPr>
        <w:t>（自行发布）</w:t>
      </w:r>
    </w:p>
    <w:p>
      <w:pPr>
        <w:jc w:val="right"/>
        <w:rPr>
          <w:sz w:val="28"/>
        </w:rPr>
      </w:pPr>
      <w:r>
        <w:drawing>
          <wp:inline distT="0" distB="0" distL="0" distR="0">
            <wp:extent cx="5278755" cy="337883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13"/>
        </w:tabs>
        <w:ind w:right="280"/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10.来校招聘改为在</w:t>
      </w:r>
      <w:r>
        <w:rPr>
          <w:rFonts w:hint="eastAsia"/>
          <w:color w:val="FF0000"/>
          <w:sz w:val="28"/>
        </w:rPr>
        <w:t>校园专场宣讲会申请</w:t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（如下）</w:t>
      </w:r>
    </w:p>
    <w:p>
      <w:pPr>
        <w:tabs>
          <w:tab w:val="left" w:pos="213"/>
        </w:tabs>
        <w:ind w:right="280"/>
        <w:rPr>
          <w:sz w:val="28"/>
        </w:rPr>
      </w:pPr>
      <w:r>
        <w:drawing>
          <wp:inline distT="0" distB="0" distL="0" distR="0">
            <wp:extent cx="5279390" cy="26873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  <w:r>
        <w:rPr>
          <w:color w:val="FF0000"/>
          <w:sz w:val="28"/>
        </w:rPr>
        <w:t>申请的结果在宣讲会申请记录查看</w:t>
      </w:r>
      <w:r>
        <w:rPr>
          <w:rFonts w:hint="eastAsia"/>
          <w:color w:val="FF0000"/>
          <w:sz w:val="28"/>
        </w:rPr>
        <w:t>，</w:t>
      </w:r>
      <w:r>
        <w:rPr>
          <w:color w:val="FF0000"/>
          <w:sz w:val="28"/>
        </w:rPr>
        <w:t>一般也会在</w:t>
      </w:r>
      <w:r>
        <w:rPr>
          <w:rFonts w:hint="eastAsia"/>
          <w:color w:val="FF0000"/>
          <w:sz w:val="28"/>
        </w:rPr>
        <w:t>2-3个工作日</w:t>
      </w:r>
    </w:p>
    <w:p>
      <w:pPr>
        <w:tabs>
          <w:tab w:val="left" w:pos="601"/>
        </w:tabs>
        <w:rPr>
          <w:sz w:val="28"/>
        </w:rPr>
      </w:pPr>
      <w:r>
        <w:rPr>
          <w:rFonts w:hint="eastAsia"/>
          <w:sz w:val="28"/>
        </w:rPr>
        <w:t>11.  因为舜耕校区没有固定教室，如果你需要在</w:t>
      </w:r>
      <w:r>
        <w:rPr>
          <w:rFonts w:hint="eastAsia"/>
          <w:color w:val="FF0000"/>
          <w:sz w:val="28"/>
        </w:rPr>
        <w:t>舜耕校区</w:t>
      </w:r>
      <w:r>
        <w:rPr>
          <w:rFonts w:hint="eastAsia"/>
          <w:sz w:val="28"/>
        </w:rPr>
        <w:t>举办专场宣讲会，可用原来的方法：</w:t>
      </w:r>
    </w:p>
    <w:p>
      <w:pPr>
        <w:tabs>
          <w:tab w:val="left" w:pos="601"/>
        </w:tabs>
        <w:ind w:firstLine="560" w:firstLineChars="200"/>
        <w:rPr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5168265" cy="4293235"/>
            <wp:effectExtent l="0" t="0" r="1333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105" cy="428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 xml:space="preserve"> </w:t>
      </w:r>
      <w:r>
        <w:rPr>
          <w:sz w:val="28"/>
        </w:rPr>
        <w:t>协商洽谈好来校招聘的时间和地点</w:t>
      </w:r>
      <w:r>
        <w:rPr>
          <w:rFonts w:hint="eastAsia"/>
          <w:sz w:val="28"/>
        </w:rPr>
        <w:t>，</w:t>
      </w:r>
      <w:r>
        <w:rPr>
          <w:sz w:val="28"/>
        </w:rPr>
        <w:t>企业届时直接去教室即可</w:t>
      </w:r>
      <w:r>
        <w:rPr>
          <w:rFonts w:hint="eastAsia"/>
          <w:sz w:val="28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0B2"/>
    <w:rsid w:val="00010178"/>
    <w:rsid w:val="00013EBC"/>
    <w:rsid w:val="00016D6F"/>
    <w:rsid w:val="000802EF"/>
    <w:rsid w:val="00117F0D"/>
    <w:rsid w:val="00134417"/>
    <w:rsid w:val="001A32C5"/>
    <w:rsid w:val="001D3685"/>
    <w:rsid w:val="002A50B2"/>
    <w:rsid w:val="00323CEB"/>
    <w:rsid w:val="00430E4F"/>
    <w:rsid w:val="004A5363"/>
    <w:rsid w:val="005411E6"/>
    <w:rsid w:val="005A6522"/>
    <w:rsid w:val="005C08D0"/>
    <w:rsid w:val="00685DD3"/>
    <w:rsid w:val="006F4639"/>
    <w:rsid w:val="007A761B"/>
    <w:rsid w:val="007F3A7A"/>
    <w:rsid w:val="00AB58DE"/>
    <w:rsid w:val="00B26D7D"/>
    <w:rsid w:val="00B7104C"/>
    <w:rsid w:val="00BC5047"/>
    <w:rsid w:val="00D421E9"/>
    <w:rsid w:val="00E55843"/>
    <w:rsid w:val="00E80F04"/>
    <w:rsid w:val="00EF5F03"/>
    <w:rsid w:val="0E4D3E31"/>
    <w:rsid w:val="2F604F32"/>
    <w:rsid w:val="48DF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124</Words>
  <Characters>713</Characters>
  <Lines>5</Lines>
  <Paragraphs>1</Paragraphs>
  <TotalTime>7</TotalTime>
  <ScaleCrop>false</ScaleCrop>
  <LinksUpToDate>false</LinksUpToDate>
  <CharactersWithSpaces>836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2016-11-01T06:25:00Z</dcterms:created>
  <dc:creator>jiuyechu</dc:creator>
  <cp:lastModifiedBy>lenovo</cp:lastModifiedBy>
  <dcterms:modified xsi:type="dcterms:W3CDTF">2018-09-21T06:35:29Z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